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5374" w14:textId="77777777" w:rsidR="00E73367" w:rsidRPr="00B70ACD" w:rsidRDefault="00E73367" w:rsidP="00E73367">
      <w:pPr>
        <w:pageBreakBefore/>
        <w:jc w:val="both"/>
        <w:rPr>
          <w:bCs/>
          <w:iCs/>
          <w:sz w:val="24"/>
          <w:szCs w:val="24"/>
        </w:rPr>
      </w:pPr>
      <w:r w:rsidRPr="00B70ACD">
        <w:rPr>
          <w:b/>
          <w:bCs/>
          <w:color w:val="2F5496" w:themeColor="accent1" w:themeShade="BF"/>
          <w:spacing w:val="20"/>
          <w:sz w:val="24"/>
          <w:szCs w:val="24"/>
        </w:rPr>
        <w:t xml:space="preserve">Załącznik nr 1a - </w:t>
      </w:r>
      <w:r w:rsidRPr="00B70ACD">
        <w:rPr>
          <w:b/>
          <w:iCs/>
          <w:sz w:val="24"/>
          <w:szCs w:val="24"/>
        </w:rPr>
        <w:t xml:space="preserve">zakup </w:t>
      </w:r>
      <w:r w:rsidRPr="00E82B73">
        <w:rPr>
          <w:b/>
          <w:iCs/>
          <w:sz w:val="24"/>
          <w:szCs w:val="24"/>
        </w:rPr>
        <w:t>fabrycznie nowego samo</w:t>
      </w:r>
      <w:r>
        <w:rPr>
          <w:b/>
          <w:iCs/>
          <w:sz w:val="24"/>
          <w:szCs w:val="24"/>
        </w:rPr>
        <w:t>chodu osobowego typu minibus              9-</w:t>
      </w:r>
      <w:r w:rsidRPr="00E82B73">
        <w:rPr>
          <w:b/>
          <w:iCs/>
          <w:sz w:val="24"/>
          <w:szCs w:val="24"/>
        </w:rPr>
        <w:t>osobowy o DMC 3,5t na potrzeby Polskiej Grupy Górniczej S.A. Oddział KWK Sośnica</w:t>
      </w:r>
    </w:p>
    <w:p w14:paraId="6B447ACE" w14:textId="77777777" w:rsidR="00E73367" w:rsidRPr="0021776C" w:rsidRDefault="00E73367" w:rsidP="00E73367">
      <w:pPr>
        <w:jc w:val="both"/>
        <w:rPr>
          <w:b/>
          <w:bCs/>
          <w:color w:val="2F5496" w:themeColor="accent1" w:themeShade="BF"/>
          <w:sz w:val="28"/>
          <w:szCs w:val="28"/>
        </w:rPr>
      </w:pPr>
    </w:p>
    <w:p w14:paraId="3D281FCE" w14:textId="77777777" w:rsidR="00E73367" w:rsidRDefault="00E73367" w:rsidP="00E73367">
      <w:pPr>
        <w:jc w:val="center"/>
        <w:rPr>
          <w:b/>
          <w:bCs/>
          <w:sz w:val="22"/>
          <w:szCs w:val="22"/>
        </w:rPr>
      </w:pPr>
      <w:bookmarkStart w:id="0" w:name="_Hlk126153152"/>
      <w:r w:rsidRPr="0021776C">
        <w:rPr>
          <w:b/>
          <w:bCs/>
          <w:sz w:val="22"/>
          <w:szCs w:val="22"/>
        </w:rPr>
        <w:t xml:space="preserve">WYKAZ SPEŁNIENIA ISTOTNYCH DLA ZAMAWIAJĄCEGO WYMAGAŃ </w:t>
      </w:r>
    </w:p>
    <w:p w14:paraId="4758FC20" w14:textId="77777777" w:rsidR="00E73367" w:rsidRPr="0021776C" w:rsidRDefault="00E73367" w:rsidP="00E73367">
      <w:pPr>
        <w:jc w:val="center"/>
        <w:rPr>
          <w:b/>
          <w:bCs/>
          <w:sz w:val="22"/>
          <w:szCs w:val="22"/>
        </w:rPr>
      </w:pPr>
      <w:r w:rsidRPr="0021776C">
        <w:rPr>
          <w:b/>
          <w:bCs/>
          <w:sz w:val="22"/>
          <w:szCs w:val="22"/>
        </w:rPr>
        <w:t xml:space="preserve">I PARAMETRÓW TECHNICZNO – UŻYTKOWYCH </w:t>
      </w:r>
      <w:bookmarkEnd w:id="0"/>
    </w:p>
    <w:p w14:paraId="3BCD2CBE" w14:textId="77777777" w:rsidR="00E73367" w:rsidRPr="0021776C" w:rsidRDefault="00E73367" w:rsidP="00E73367">
      <w:pPr>
        <w:jc w:val="center"/>
        <w:rPr>
          <w:b/>
          <w:bCs/>
          <w:sz w:val="22"/>
          <w:szCs w:val="22"/>
        </w:rPr>
      </w:pPr>
    </w:p>
    <w:p w14:paraId="493A5C0D" w14:textId="77777777" w:rsidR="00E73367" w:rsidRDefault="00E73367" w:rsidP="00E73367">
      <w:pPr>
        <w:pStyle w:val="Tekstpodstawowywcity"/>
        <w:numPr>
          <w:ilvl w:val="0"/>
          <w:numId w:val="3"/>
        </w:numPr>
        <w:jc w:val="both"/>
        <w:rPr>
          <w:b w:val="0"/>
          <w:bCs w:val="0"/>
          <w:sz w:val="22"/>
          <w:szCs w:val="22"/>
        </w:rPr>
      </w:pPr>
      <w:r w:rsidRPr="0021776C">
        <w:rPr>
          <w:b w:val="0"/>
          <w:bCs w:val="0"/>
          <w:sz w:val="22"/>
          <w:szCs w:val="22"/>
        </w:rPr>
        <w:t>Oferowan</w:t>
      </w:r>
      <w:r>
        <w:rPr>
          <w:b w:val="0"/>
          <w:bCs w:val="0"/>
          <w:sz w:val="22"/>
          <w:szCs w:val="22"/>
        </w:rPr>
        <w:t>y</w:t>
      </w:r>
      <w:r w:rsidRPr="0021776C">
        <w:rPr>
          <w:b w:val="0"/>
          <w:bCs w:val="0"/>
          <w:sz w:val="22"/>
          <w:szCs w:val="22"/>
        </w:rPr>
        <w:t xml:space="preserve"> samoch</w:t>
      </w:r>
      <w:r>
        <w:rPr>
          <w:b w:val="0"/>
          <w:bCs w:val="0"/>
          <w:sz w:val="22"/>
          <w:szCs w:val="22"/>
        </w:rPr>
        <w:t>ód</w:t>
      </w:r>
      <w:r w:rsidRPr="0021776C">
        <w:rPr>
          <w:b w:val="0"/>
          <w:bCs w:val="0"/>
          <w:sz w:val="22"/>
          <w:szCs w:val="22"/>
        </w:rPr>
        <w:t xml:space="preserve"> mus</w:t>
      </w:r>
      <w:r>
        <w:rPr>
          <w:b w:val="0"/>
          <w:bCs w:val="0"/>
          <w:sz w:val="22"/>
          <w:szCs w:val="22"/>
        </w:rPr>
        <w:t>i</w:t>
      </w:r>
      <w:r w:rsidRPr="0021776C">
        <w:rPr>
          <w:b w:val="0"/>
          <w:bCs w:val="0"/>
          <w:sz w:val="22"/>
          <w:szCs w:val="22"/>
        </w:rPr>
        <w:t xml:space="preserve"> spełniać następujące parametry techniczne: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502"/>
        <w:gridCol w:w="3008"/>
        <w:gridCol w:w="3192"/>
      </w:tblGrid>
      <w:tr w:rsidR="00E73367" w:rsidRPr="00FB77C9" w14:paraId="728B919A" w14:textId="77777777" w:rsidTr="00E73367">
        <w:trPr>
          <w:trHeight w:val="311"/>
        </w:trPr>
        <w:tc>
          <w:tcPr>
            <w:tcW w:w="3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2F32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TYP POJAZDU -</w:t>
            </w:r>
            <w:r w:rsidRPr="00D64055">
              <w:rPr>
                <w:b/>
                <w:bCs/>
                <w:color w:val="000000"/>
              </w:rPr>
              <w:t xml:space="preserve"> minibus 9-osobowy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6E26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</w:tr>
      <w:tr w:rsidR="00E73367" w:rsidRPr="00FB77C9" w14:paraId="65B046F5" w14:textId="77777777" w:rsidTr="00E73367">
        <w:trPr>
          <w:trHeight w:val="408"/>
        </w:trPr>
        <w:tc>
          <w:tcPr>
            <w:tcW w:w="32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AD10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Wymagane</w:t>
            </w:r>
          </w:p>
        </w:tc>
        <w:tc>
          <w:tcPr>
            <w:tcW w:w="1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4335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Oferowane przez Wykonawcę</w:t>
            </w:r>
          </w:p>
        </w:tc>
      </w:tr>
      <w:tr w:rsidR="00E73367" w:rsidRPr="00FB77C9" w14:paraId="2D1D77B3" w14:textId="77777777" w:rsidTr="00E73367">
        <w:trPr>
          <w:trHeight w:val="816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04D7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1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6BCC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Marka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33B8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 (</w:t>
            </w:r>
            <w:r w:rsidRPr="00D64055">
              <w:rPr>
                <w:color w:val="000000"/>
              </w:rPr>
              <w:t>wpisać zgodnie z ofertą</w:t>
            </w:r>
            <w:r>
              <w:rPr>
                <w:color w:val="000000"/>
              </w:rPr>
              <w:t>)</w:t>
            </w:r>
          </w:p>
        </w:tc>
        <w:tc>
          <w:tcPr>
            <w:tcW w:w="1749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42060A" w14:textId="77777777" w:rsidR="00E73367" w:rsidRDefault="00E73367" w:rsidP="00285DC7">
            <w:pPr>
              <w:jc w:val="center"/>
              <w:rPr>
                <w:color w:val="000000"/>
              </w:rPr>
            </w:pPr>
          </w:p>
          <w:p w14:paraId="49EE9290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……………… (wpisać zgodnie z ofertą)</w:t>
            </w:r>
          </w:p>
          <w:p w14:paraId="60796B7D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</w:tr>
      <w:tr w:rsidR="00E73367" w:rsidRPr="00FB77C9" w14:paraId="08DF99F4" w14:textId="77777777" w:rsidTr="00E73367">
        <w:trPr>
          <w:trHeight w:val="7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C6F9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2</w:t>
            </w:r>
          </w:p>
        </w:tc>
        <w:tc>
          <w:tcPr>
            <w:tcW w:w="1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1A18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Model</w:t>
            </w:r>
          </w:p>
        </w:tc>
        <w:tc>
          <w:tcPr>
            <w:tcW w:w="1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EA2E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  <w:r w:rsidRPr="00D64055">
              <w:rPr>
                <w:color w:val="000000"/>
              </w:rPr>
              <w:t xml:space="preserve"> (wpisać zgodnie z ofertą)</w:t>
            </w:r>
          </w:p>
        </w:tc>
        <w:tc>
          <w:tcPr>
            <w:tcW w:w="1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A9EC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</w:tr>
      <w:tr w:rsidR="00E73367" w:rsidRPr="00FB77C9" w14:paraId="244AC2DF" w14:textId="77777777" w:rsidTr="00E73367">
        <w:trPr>
          <w:trHeight w:val="408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E99B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891F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2B60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D5CD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……………… (wpisać zgodnie z ofertą)</w:t>
            </w:r>
          </w:p>
        </w:tc>
      </w:tr>
      <w:tr w:rsidR="00E73367" w:rsidRPr="00FB77C9" w14:paraId="12B13400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B957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3C5F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 xml:space="preserve">Rodzaj paliwa:  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F11C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  <w:r>
              <w:rPr>
                <w:color w:val="000000"/>
              </w:rPr>
              <w:t>/Diesel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BAEE4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723196A3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AF4E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4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0BDE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Automatyczna skrzynia biegów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16E4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52177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21F92452" w14:textId="77777777" w:rsidTr="00E73367">
        <w:trPr>
          <w:trHeight w:val="394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E532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5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A447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Typu minibus 9-osobowy / Nadwozie typu minibus 5-drzwiowe, całkowicie przeszklone (L2H1 )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0E09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F4BBC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5607A153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1A07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803F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Fabrycznie nowy/rok produkcji – nie starszy niż 2025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B48C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</w:t>
            </w:r>
            <w:r w:rsidRPr="0036015D">
              <w:rPr>
                <w:color w:val="000000"/>
              </w:rPr>
              <w:t>– nie starszy niż 2025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93986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50009B47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  <w:p w14:paraId="4251C537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36015D">
              <w:rPr>
                <w:color w:val="000000"/>
              </w:rPr>
              <w:t>……………… (wpisać zgodnie z ofertą)</w:t>
            </w:r>
          </w:p>
        </w:tc>
      </w:tr>
      <w:tr w:rsidR="00E73367" w:rsidRPr="00FB77C9" w14:paraId="052B1FB2" w14:textId="77777777" w:rsidTr="00E73367">
        <w:trPr>
          <w:trHeight w:val="297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4DEE4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9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C6B2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 xml:space="preserve">Dopuszczalna masa całkowita 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E4380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  <w:r>
              <w:rPr>
                <w:color w:val="000000"/>
              </w:rPr>
              <w:t xml:space="preserve"> </w:t>
            </w:r>
            <w:r w:rsidRPr="0036015D">
              <w:rPr>
                <w:color w:val="000000"/>
              </w:rPr>
              <w:t>(DMC) &lt; 3 500 kg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5F1E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597DBEAA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  <w:p w14:paraId="48086583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36015D">
              <w:rPr>
                <w:color w:val="000000"/>
              </w:rPr>
              <w:t>………. (wpisać zgodnie z ofertą)</w:t>
            </w:r>
          </w:p>
        </w:tc>
      </w:tr>
      <w:tr w:rsidR="00E73367" w:rsidRPr="00FB77C9" w14:paraId="40B7C747" w14:textId="77777777" w:rsidTr="00E73367">
        <w:trPr>
          <w:trHeight w:val="255"/>
        </w:trPr>
        <w:tc>
          <w:tcPr>
            <w:tcW w:w="3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9F9E" w14:textId="77777777" w:rsidR="00E73367" w:rsidRPr="00D64055" w:rsidRDefault="00E73367" w:rsidP="00285DC7">
            <w:pPr>
              <w:jc w:val="center"/>
              <w:rPr>
                <w:b/>
                <w:bCs/>
                <w:color w:val="000000"/>
              </w:rPr>
            </w:pPr>
            <w:r w:rsidRPr="00D64055">
              <w:rPr>
                <w:b/>
                <w:bCs/>
                <w:color w:val="000000"/>
              </w:rPr>
              <w:t>DANE TECHNICZNE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53D4" w14:textId="77777777" w:rsidR="00E73367" w:rsidRPr="00D64055" w:rsidRDefault="00E73367" w:rsidP="00285DC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3367" w:rsidRPr="00FB77C9" w14:paraId="4D970950" w14:textId="77777777" w:rsidTr="00E73367">
        <w:trPr>
          <w:trHeight w:val="51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4D1C5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10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70BE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Norma emisji spalin – zgodna z obowiązującymi przepisami dla samochodów nowo rejestrowanych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224BB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7EF81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323BEBF9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3FD88D91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71BBD2E8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35F8ED83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D25CB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11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AD85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 xml:space="preserve">Moc silnika 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099D1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</w:t>
            </w:r>
            <w:r w:rsidRPr="0036015D">
              <w:rPr>
                <w:color w:val="000000"/>
              </w:rPr>
              <w:t xml:space="preserve"> minimum 130 KM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999E1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7ED113FE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239D046F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C8658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12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AA9F2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Drzwi przesuwne z obu stron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689CC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12BA2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  <w:p w14:paraId="49A39522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36015D">
              <w:rPr>
                <w:color w:val="000000"/>
              </w:rPr>
              <w:t>/………. (wpisać zgodnie z ofertą)</w:t>
            </w:r>
          </w:p>
        </w:tc>
      </w:tr>
      <w:tr w:rsidR="00E73367" w:rsidRPr="00FB77C9" w14:paraId="52E62B9D" w14:textId="77777777" w:rsidTr="00E73367">
        <w:trPr>
          <w:trHeight w:val="315"/>
        </w:trPr>
        <w:tc>
          <w:tcPr>
            <w:tcW w:w="3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C9F3" w14:textId="77777777" w:rsidR="00E73367" w:rsidRPr="00D64055" w:rsidRDefault="00E73367" w:rsidP="00285DC7">
            <w:pPr>
              <w:jc w:val="center"/>
              <w:rPr>
                <w:b/>
                <w:bCs/>
                <w:color w:val="000000"/>
              </w:rPr>
            </w:pPr>
            <w:r w:rsidRPr="00D64055">
              <w:rPr>
                <w:b/>
                <w:bCs/>
                <w:color w:val="000000"/>
              </w:rPr>
              <w:t>WYPOSAŻENIE Z ZAKRESU BEZPIECZEŃSTWA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4EE3" w14:textId="77777777" w:rsidR="00E73367" w:rsidRPr="00D64055" w:rsidRDefault="00E73367" w:rsidP="00285DC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3367" w:rsidRPr="00FB77C9" w14:paraId="37915812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3F502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13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38CC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Autoalarm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ED99B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ECD92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7B0222DA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C7218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14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EE77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Centralny zamek z pilotem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62CB6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2804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678DD39C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FF9B6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15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7FFA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Kamera cofania lub/i czujniki cofania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970E4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TAK/………. (wpisać zgodnie z ofertą)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C90DB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00A6989C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BEE66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16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9A04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Poduszki powietrzne przednie oraz tylne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278EC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5DE09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19A3D31E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  <w:p w14:paraId="3CE6E331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36015D">
              <w:rPr>
                <w:color w:val="000000"/>
              </w:rPr>
              <w:t>………. (wpisać zgodnie z ofertą)</w:t>
            </w:r>
          </w:p>
        </w:tc>
      </w:tr>
      <w:tr w:rsidR="00E73367" w:rsidRPr="00FB77C9" w14:paraId="12190177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948EE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17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850A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Światła do jazdy dziennej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FA6E9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2BBB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38B1A523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7A0D4694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EC39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18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372C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Systemy ABS, ESP, TCS (lub ich odpowiedniki)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98579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61C6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02EDDB93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7CF2043D" w14:textId="77777777" w:rsidTr="00E73367">
        <w:trPr>
          <w:trHeight w:val="270"/>
        </w:trPr>
        <w:tc>
          <w:tcPr>
            <w:tcW w:w="3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941A" w14:textId="77777777" w:rsidR="00E73367" w:rsidRPr="00D64055" w:rsidRDefault="00E73367" w:rsidP="00285DC7">
            <w:pPr>
              <w:jc w:val="center"/>
              <w:rPr>
                <w:b/>
                <w:bCs/>
                <w:color w:val="000000"/>
              </w:rPr>
            </w:pPr>
            <w:r w:rsidRPr="00D64055">
              <w:rPr>
                <w:b/>
                <w:bCs/>
                <w:color w:val="000000"/>
              </w:rPr>
              <w:t>WYPOSAŻENIE Z ZAKRESU KOMFORTU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8F6D" w14:textId="77777777" w:rsidR="00E73367" w:rsidRPr="00D64055" w:rsidRDefault="00E73367" w:rsidP="00285DC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3367" w:rsidRPr="00FB77C9" w14:paraId="762C7865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9887A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19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94F2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Klimatyzacja w przedniej i tylnej części pojazdu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00604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3BC45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2B8A5D5D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5410A3CF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3C310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20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06C4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Radioodtwarzacz z systemem głośnomówiącym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371C2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FF02D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4D3DB9E0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0816652F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2972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lastRenderedPageBreak/>
              <w:t>21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CDCF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Elektrycznie sterowne szyby boczne przednie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F5E68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59E4F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55F7376E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3434A66E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476F7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4D918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Elektrycznie sterowane i podgrzewane lusterka boczne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92EC2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3956D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22586558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5BB2C4BE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18C0C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8A25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Oświetlenie wnętrza pojazdu z przodu i z tyłu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E627E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54655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0667EB19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0D4678E0" w14:textId="77777777" w:rsidTr="00E73367">
        <w:trPr>
          <w:trHeight w:val="259"/>
        </w:trPr>
        <w:tc>
          <w:tcPr>
            <w:tcW w:w="3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A2BC" w14:textId="77777777" w:rsidR="00E73367" w:rsidRPr="00D64055" w:rsidRDefault="00E73367" w:rsidP="00285DC7">
            <w:pPr>
              <w:jc w:val="center"/>
              <w:rPr>
                <w:b/>
                <w:bCs/>
                <w:color w:val="000000"/>
              </w:rPr>
            </w:pPr>
            <w:r w:rsidRPr="00D64055">
              <w:rPr>
                <w:b/>
                <w:bCs/>
                <w:color w:val="000000"/>
              </w:rPr>
              <w:t>WYPOSAŻENIE FUNKCJONALNE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DD9" w14:textId="77777777" w:rsidR="00E73367" w:rsidRPr="00D64055" w:rsidRDefault="00E73367" w:rsidP="00285DC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3367" w:rsidRPr="00FB77C9" w14:paraId="26987A84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7D116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22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1D2C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 xml:space="preserve">Koło zapasowe pełnowymiarowe </w:t>
            </w:r>
            <w:r w:rsidRPr="00D64055">
              <w:rPr>
                <w:rFonts w:eastAsia="Calibri"/>
                <w:sz w:val="22"/>
                <w:szCs w:val="22"/>
                <w:lang w:eastAsia="en-US"/>
              </w:rPr>
              <w:t xml:space="preserve">lub dojazdowe 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F535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FAC07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70C73DBD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50230FA8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E15C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23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643C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Tempomat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C1528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484B0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3276A403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C70F4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24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62113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Szyby przyciemnione w 2. I 3. rzędzie (stopień przepuszczalności max. 30%)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FA70D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86CB3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457ED3BD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2D8DC2CB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4B1ADEE9" w14:textId="77777777" w:rsidTr="00E73367">
        <w:trPr>
          <w:trHeight w:val="255"/>
        </w:trPr>
        <w:tc>
          <w:tcPr>
            <w:tcW w:w="3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DEC2" w14:textId="77777777" w:rsidR="00E73367" w:rsidRPr="00D64055" w:rsidRDefault="00E73367" w:rsidP="00285DC7">
            <w:pPr>
              <w:jc w:val="center"/>
              <w:rPr>
                <w:b/>
                <w:bCs/>
                <w:color w:val="000000"/>
              </w:rPr>
            </w:pPr>
            <w:r w:rsidRPr="00D64055">
              <w:rPr>
                <w:b/>
                <w:bCs/>
                <w:color w:val="000000"/>
              </w:rPr>
              <w:t>PERSONALIZACJA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7FE1" w14:textId="77777777" w:rsidR="00E73367" w:rsidRPr="00D64055" w:rsidRDefault="00E73367" w:rsidP="00285DC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3367" w:rsidRPr="00FB77C9" w14:paraId="5D46DE9B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67A5E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25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4D4E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Kolor jednorodny, biały lub ciemne kolory, z wyłączeniem kolorów jaskrawych (tj. jasnych, intensywnych)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F650E" w14:textId="77777777" w:rsidR="00E73367" w:rsidRDefault="00E73367" w:rsidP="00285DC7">
            <w:pPr>
              <w:jc w:val="center"/>
              <w:rPr>
                <w:color w:val="000000"/>
              </w:rPr>
            </w:pPr>
          </w:p>
          <w:p w14:paraId="0D449B03" w14:textId="77777777" w:rsidR="00E73367" w:rsidRDefault="00E73367" w:rsidP="00285DC7">
            <w:pPr>
              <w:jc w:val="center"/>
              <w:rPr>
                <w:color w:val="000000"/>
              </w:rPr>
            </w:pPr>
          </w:p>
          <w:p w14:paraId="1BFB7C29" w14:textId="77777777" w:rsidR="00E73367" w:rsidRDefault="00E73367" w:rsidP="00285DC7">
            <w:pPr>
              <w:jc w:val="center"/>
              <w:rPr>
                <w:color w:val="000000"/>
              </w:rPr>
            </w:pPr>
          </w:p>
          <w:p w14:paraId="19D701F8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34F19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2AAE6147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7ED6A98B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0C334803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265E6126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  <w:p w14:paraId="0DC1C247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36015D">
              <w:rPr>
                <w:color w:val="000000"/>
              </w:rPr>
              <w:t>………. (wpisać zgodnie z ofertą)</w:t>
            </w:r>
          </w:p>
        </w:tc>
      </w:tr>
      <w:tr w:rsidR="00E73367" w:rsidRPr="00FB77C9" w14:paraId="0C258E87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6BEB9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F6D97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Tapicerka materiałowa – dopuszczalne kolory w ciemnej tonacji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BFE0A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C1B5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560CFFAA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4BB8FE77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  <w:p w14:paraId="1306EFAD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36015D">
              <w:rPr>
                <w:color w:val="000000"/>
              </w:rPr>
              <w:t>………. (wpisać zgodnie z ofertą)</w:t>
            </w:r>
          </w:p>
        </w:tc>
      </w:tr>
      <w:tr w:rsidR="00E73367" w:rsidRPr="00FB77C9" w14:paraId="73A00DD3" w14:textId="77777777" w:rsidTr="00E73367">
        <w:trPr>
          <w:trHeight w:val="255"/>
        </w:trPr>
        <w:tc>
          <w:tcPr>
            <w:tcW w:w="3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979E2" w14:textId="77777777" w:rsidR="00E73367" w:rsidRPr="00D64055" w:rsidRDefault="00E73367" w:rsidP="00285DC7">
            <w:pPr>
              <w:jc w:val="center"/>
              <w:rPr>
                <w:b/>
                <w:bCs/>
                <w:color w:val="000000"/>
              </w:rPr>
            </w:pPr>
            <w:r w:rsidRPr="00D64055">
              <w:rPr>
                <w:b/>
                <w:bCs/>
                <w:color w:val="000000"/>
              </w:rPr>
              <w:t>DODATKOWE SYSTEMY I ELEMENTY WYPOSAŻENIA POJAZDU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865B" w14:textId="77777777" w:rsidR="00E73367" w:rsidRPr="00D64055" w:rsidRDefault="00E73367" w:rsidP="00285DC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3367" w:rsidRPr="00FB77C9" w14:paraId="6213CCA4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F3D67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26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8C08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Apteczka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FF329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04716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75D1682B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E8B84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27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1BEC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Kamizelka odblaskowa XXL w ilości równej ilości miejsc pojazdu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B05D4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485E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7B841A62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15F51272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2A4E65CF" w14:textId="77777777" w:rsidTr="00E73367">
        <w:trPr>
          <w:trHeight w:val="25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621C5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28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6EFE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Trójkąt ostrzegawczy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0B374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5748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13F0A3DC" w14:textId="77777777" w:rsidTr="00E73367">
        <w:trPr>
          <w:trHeight w:val="25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48B65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29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6952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*Opony zimowe / letnie</w:t>
            </w:r>
          </w:p>
        </w:tc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96181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6F4C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</w:tr>
      <w:tr w:rsidR="00E73367" w:rsidRPr="00FB77C9" w14:paraId="602606CF" w14:textId="77777777" w:rsidTr="00E73367">
        <w:trPr>
          <w:trHeight w:val="51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DBF5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FFDA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Na felgach założone opony letnie, dodatkowo komplet opon zimowych (jako zapas) lub odwrotnie (w zależności od pory roku)</w:t>
            </w:r>
          </w:p>
        </w:tc>
        <w:tc>
          <w:tcPr>
            <w:tcW w:w="1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0A5C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6627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1DC5D464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4971BB4C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2B2B2A94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320D2CAF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  <w:p w14:paraId="3E7802E7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1D141CC8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27A0D55D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</w:tr>
      <w:tr w:rsidR="00E73367" w:rsidRPr="00FB77C9" w14:paraId="4EABF780" w14:textId="77777777" w:rsidTr="00E73367">
        <w:trPr>
          <w:trHeight w:val="51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00B9E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30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6CC4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Komplet dywaników gumowych dedykowanych do danego samochodu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B4FCF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58F1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51CDFDDA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66907381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32B92A67" w14:textId="77777777" w:rsidTr="00E73367">
        <w:trPr>
          <w:trHeight w:val="301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C8F6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31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4894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Zderzaki w kolorze nadwozia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12CFB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8382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78ECE279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34EBD1E7" w14:textId="77777777" w:rsidTr="00E73367">
        <w:trPr>
          <w:trHeight w:val="51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C815F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32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C5B9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Dedykowane dla danego modelu pokrowce na wszystkie miejsca siedzące, łatwo zmywalne np. Eko skóra, poliester, alcantara, skóra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D0420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42920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2E7A97E1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302151C1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094A29BD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7D2FFC37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1DBAFF30" w14:textId="77777777" w:rsidTr="00E73367">
        <w:trPr>
          <w:trHeight w:val="255"/>
        </w:trPr>
        <w:tc>
          <w:tcPr>
            <w:tcW w:w="3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05193" w14:textId="77777777" w:rsidR="00E73367" w:rsidRPr="00D64055" w:rsidRDefault="00E73367" w:rsidP="00285DC7">
            <w:pPr>
              <w:jc w:val="center"/>
              <w:rPr>
                <w:b/>
                <w:bCs/>
                <w:color w:val="000000"/>
              </w:rPr>
            </w:pPr>
            <w:r w:rsidRPr="00D64055">
              <w:rPr>
                <w:b/>
                <w:bCs/>
                <w:color w:val="000000"/>
              </w:rPr>
              <w:t>GWARANCJE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5942" w14:textId="77777777" w:rsidR="00E73367" w:rsidRPr="00D64055" w:rsidRDefault="00E73367" w:rsidP="00285DC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3367" w:rsidRPr="00FB77C9" w14:paraId="6DBCE60E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8F7C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33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409F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 xml:space="preserve">Gwarancja mechaniczna min. 24 miesiące (silnik i podzespoły) 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CC8E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</w:t>
            </w:r>
            <w:r w:rsidRPr="0036015D">
              <w:rPr>
                <w:color w:val="000000"/>
              </w:rPr>
              <w:t xml:space="preserve"> min. 24 miesiące (silnik i podzespoły)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457A7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  <w:p w14:paraId="07C36316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36015D">
              <w:rPr>
                <w:color w:val="000000"/>
              </w:rPr>
              <w:t>………. (wpisać zgodnie z ofertą)</w:t>
            </w:r>
          </w:p>
        </w:tc>
      </w:tr>
      <w:tr w:rsidR="00E73367" w:rsidRPr="00FB77C9" w14:paraId="12320BF2" w14:textId="77777777" w:rsidTr="00E73367">
        <w:trPr>
          <w:trHeight w:val="25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2A798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lastRenderedPageBreak/>
              <w:t>34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131C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Gwarancja na lakier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0F6A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TAK/min. 24 miesiące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211C0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  <w:p w14:paraId="4F1FCE16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36015D">
              <w:rPr>
                <w:color w:val="000000"/>
              </w:rPr>
              <w:t>/………. (wpisać zgodnie z ofertą)</w:t>
            </w:r>
          </w:p>
        </w:tc>
      </w:tr>
      <w:tr w:rsidR="00E73367" w:rsidRPr="00FB77C9" w14:paraId="566ACB58" w14:textId="77777777" w:rsidTr="00E73367">
        <w:trPr>
          <w:trHeight w:val="25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0F03F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35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769B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>Gwarancja na perforację nadwozia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BEA5C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</w:t>
            </w:r>
            <w:r>
              <w:rPr>
                <w:color w:val="000000"/>
              </w:rPr>
              <w:t>min. 60 miesięcy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A7AEE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783AB614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  <w:p w14:paraId="7F681140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36015D">
              <w:rPr>
                <w:color w:val="000000"/>
              </w:rPr>
              <w:t>/………. (wpisać zgodnie z ofertą)</w:t>
            </w:r>
          </w:p>
        </w:tc>
      </w:tr>
      <w:tr w:rsidR="00E73367" w:rsidRPr="00FB77C9" w14:paraId="29554C35" w14:textId="77777777" w:rsidTr="00E73367">
        <w:trPr>
          <w:trHeight w:val="33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DBFD" w14:textId="77777777" w:rsidR="00E73367" w:rsidRPr="00D64055" w:rsidRDefault="00E73367" w:rsidP="00285DC7">
            <w:pPr>
              <w:rPr>
                <w:bCs/>
                <w:color w:val="000000"/>
              </w:rPr>
            </w:pPr>
            <w:r w:rsidRPr="00D64055">
              <w:rPr>
                <w:bCs/>
                <w:color w:val="000000"/>
              </w:rPr>
              <w:t>36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5DC3" w14:textId="7D3E44A5" w:rsidR="00E73367" w:rsidRPr="00D64055" w:rsidRDefault="00E73367" w:rsidP="00285DC7">
            <w:pPr>
              <w:rPr>
                <w:bCs/>
                <w:color w:val="000000"/>
              </w:rPr>
            </w:pPr>
            <w:r w:rsidRPr="00D64055">
              <w:rPr>
                <w:rFonts w:eastAsia="Calibri"/>
                <w:bCs/>
                <w:lang w:eastAsia="en-US"/>
              </w:rPr>
              <w:t xml:space="preserve">Assistance 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EE69" w14:textId="7F29AF7D" w:rsidR="00E73367" w:rsidRPr="00D64055" w:rsidRDefault="00E73367" w:rsidP="00285DC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64055">
              <w:rPr>
                <w:bCs/>
                <w:lang w:eastAsia="en-US"/>
              </w:rPr>
              <w:t>TAK</w:t>
            </w:r>
            <w:r w:rsidR="005807C2">
              <w:rPr>
                <w:bCs/>
                <w:lang w:eastAsia="en-US"/>
              </w:rPr>
              <w:t>/</w:t>
            </w:r>
            <w:r w:rsidR="005807C2" w:rsidRPr="00D64055">
              <w:rPr>
                <w:rFonts w:eastAsia="Calibri"/>
                <w:bCs/>
                <w:lang w:eastAsia="en-US"/>
              </w:rPr>
              <w:t xml:space="preserve"> </w:t>
            </w:r>
            <w:r w:rsidR="005807C2" w:rsidRPr="00D64055">
              <w:rPr>
                <w:rFonts w:eastAsia="Calibri"/>
                <w:bCs/>
                <w:lang w:eastAsia="en-US"/>
              </w:rPr>
              <w:t>min.  24 miesiące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313A1" w14:textId="77777777" w:rsidR="00E73367" w:rsidRDefault="00E73367" w:rsidP="00285DC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4CB4C707" w14:textId="77777777" w:rsidR="00E73367" w:rsidRPr="00D64055" w:rsidRDefault="00E73367" w:rsidP="00285DC7">
            <w:pPr>
              <w:spacing w:line="276" w:lineRule="auto"/>
              <w:jc w:val="center"/>
              <w:rPr>
                <w:color w:val="000000"/>
              </w:rPr>
            </w:pPr>
            <w:r w:rsidRPr="00D64055">
              <w:rPr>
                <w:bCs/>
                <w:lang w:eastAsia="en-US"/>
              </w:rPr>
              <w:t>TAK/</w:t>
            </w:r>
            <w:r>
              <w:rPr>
                <w:bCs/>
                <w:lang w:eastAsia="en-US"/>
              </w:rPr>
              <w:t>NIE…..</w:t>
            </w:r>
            <w:r w:rsidRPr="00D64055">
              <w:rPr>
                <w:bCs/>
                <w:lang w:eastAsia="en-US"/>
              </w:rPr>
              <w:t>… (wskazać okres ważności pakietu)</w:t>
            </w:r>
          </w:p>
          <w:p w14:paraId="4E443295" w14:textId="77777777" w:rsidR="00E73367" w:rsidRPr="00D64055" w:rsidRDefault="00E73367" w:rsidP="00285DC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E73367" w:rsidRPr="00FB77C9" w14:paraId="6D2C839B" w14:textId="77777777" w:rsidTr="00E73367">
        <w:trPr>
          <w:trHeight w:val="315"/>
        </w:trPr>
        <w:tc>
          <w:tcPr>
            <w:tcW w:w="3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4B12" w14:textId="77777777" w:rsidR="00E73367" w:rsidRPr="00D64055" w:rsidRDefault="00E73367" w:rsidP="00285DC7">
            <w:pPr>
              <w:jc w:val="center"/>
              <w:rPr>
                <w:b/>
                <w:bCs/>
                <w:color w:val="000000"/>
              </w:rPr>
            </w:pPr>
            <w:r w:rsidRPr="00D64055">
              <w:rPr>
                <w:b/>
                <w:bCs/>
                <w:color w:val="000000"/>
              </w:rPr>
              <w:t>PAKIET SERWISOWY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C5C3" w14:textId="77777777" w:rsidR="00E73367" w:rsidRPr="00D64055" w:rsidRDefault="00E73367" w:rsidP="00285DC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3367" w:rsidRPr="00FB77C9" w14:paraId="758FD3B0" w14:textId="77777777" w:rsidTr="00E73367">
        <w:trPr>
          <w:trHeight w:val="315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D33C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37</w:t>
            </w:r>
          </w:p>
        </w:tc>
        <w:tc>
          <w:tcPr>
            <w:tcW w:w="1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7D70" w14:textId="77777777" w:rsidR="00E73367" w:rsidRPr="00D64055" w:rsidRDefault="00E73367" w:rsidP="00285DC7">
            <w:pPr>
              <w:jc w:val="both"/>
              <w:rPr>
                <w:color w:val="000000"/>
              </w:rPr>
            </w:pPr>
            <w:r w:rsidRPr="00D64055">
              <w:rPr>
                <w:color w:val="000000"/>
              </w:rPr>
              <w:t xml:space="preserve">Pakiet serwisowy 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C606F4" w14:textId="77777777" w:rsidR="00E73367" w:rsidRDefault="00E73367" w:rsidP="00285DC7">
            <w:pPr>
              <w:jc w:val="center"/>
              <w:rPr>
                <w:color w:val="000000"/>
              </w:rPr>
            </w:pPr>
          </w:p>
          <w:p w14:paraId="1C05B39B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</w:t>
            </w:r>
            <w:r w:rsidRPr="0036015D">
              <w:rPr>
                <w:color w:val="000000"/>
              </w:rPr>
              <w:t xml:space="preserve"> min. </w:t>
            </w:r>
            <w:r w:rsidRPr="0036015D">
              <w:t xml:space="preserve">4 lata </w:t>
            </w:r>
            <w:r w:rsidRPr="0036015D">
              <w:rPr>
                <w:color w:val="000000"/>
              </w:rPr>
              <w:t>lub min. 150 000 km -    w zależności co nastąpi wcześniej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C8098B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  <w:p w14:paraId="1222D0DF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36015D">
              <w:rPr>
                <w:color w:val="000000"/>
              </w:rPr>
              <w:t>(wskazać okres ważności pakietu oraz liczbę km)</w:t>
            </w:r>
          </w:p>
          <w:p w14:paraId="5CB3B767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</w:t>
            </w:r>
          </w:p>
        </w:tc>
      </w:tr>
      <w:tr w:rsidR="00E73367" w:rsidRPr="00FB77C9" w14:paraId="30BAF4E9" w14:textId="77777777" w:rsidTr="00E73367">
        <w:trPr>
          <w:trHeight w:val="39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0F02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942C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2AA8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6499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</w:tr>
      <w:tr w:rsidR="00E73367" w:rsidRPr="00FB77C9" w14:paraId="6351BBB2" w14:textId="77777777" w:rsidTr="00E73367">
        <w:trPr>
          <w:trHeight w:val="525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5262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38</w:t>
            </w:r>
          </w:p>
        </w:tc>
        <w:tc>
          <w:tcPr>
            <w:tcW w:w="1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34DE" w14:textId="77777777" w:rsidR="00E73367" w:rsidRPr="00D64055" w:rsidRDefault="00E73367" w:rsidP="00285DC7">
            <w:pPr>
              <w:jc w:val="both"/>
              <w:rPr>
                <w:color w:val="000000"/>
              </w:rPr>
            </w:pPr>
            <w:r w:rsidRPr="00D64055">
              <w:rPr>
                <w:color w:val="000000"/>
              </w:rPr>
              <w:t>Wymiana oleju silnikowego z filtrem oleju oraz filtra powietrza silnika zgodnie z harmonogramem wymian wskazanym przez producenta (proszę wskazać okres wymian)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0C1C7E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ADBA35" w14:textId="77777777" w:rsidR="00E73367" w:rsidRDefault="00E73367" w:rsidP="00285DC7">
            <w:pPr>
              <w:jc w:val="center"/>
              <w:rPr>
                <w:color w:val="000000"/>
              </w:rPr>
            </w:pPr>
          </w:p>
          <w:p w14:paraId="14CD5215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  <w:p w14:paraId="23D2BD68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36015D">
              <w:rPr>
                <w:color w:val="000000"/>
              </w:rPr>
              <w:t>(wskazać okres wymiany)</w:t>
            </w:r>
          </w:p>
          <w:p w14:paraId="66B90716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…………………..</w:t>
            </w:r>
          </w:p>
        </w:tc>
      </w:tr>
      <w:tr w:rsidR="00E73367" w:rsidRPr="00FB77C9" w14:paraId="158AFBA2" w14:textId="77777777" w:rsidTr="00E73367">
        <w:trPr>
          <w:trHeight w:val="25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7A4C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9F42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852A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55C19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</w:tr>
      <w:tr w:rsidR="00E73367" w:rsidRPr="00FB77C9" w14:paraId="198C6B18" w14:textId="77777777" w:rsidTr="00E73367">
        <w:trPr>
          <w:trHeight w:val="315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3372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39</w:t>
            </w:r>
          </w:p>
        </w:tc>
        <w:tc>
          <w:tcPr>
            <w:tcW w:w="1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5BBB" w14:textId="77777777" w:rsidR="00E73367" w:rsidRPr="00D64055" w:rsidRDefault="00E73367" w:rsidP="00285DC7">
            <w:pPr>
              <w:jc w:val="both"/>
              <w:rPr>
                <w:color w:val="000000"/>
              </w:rPr>
            </w:pPr>
            <w:r w:rsidRPr="00D64055">
              <w:rPr>
                <w:color w:val="000000"/>
              </w:rPr>
              <w:t>Wymiana filtra paliwa zgodnie z harmonogramem wymian wskazanym przez producenta (proszę wskazać okres wymian)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49DB11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</w:t>
            </w:r>
            <w:r>
              <w:rPr>
                <w:color w:val="000000"/>
              </w:rPr>
              <w:t>K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65F59E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</w:tr>
      <w:tr w:rsidR="00E73367" w:rsidRPr="00FB77C9" w14:paraId="287CBA87" w14:textId="77777777" w:rsidTr="00E73367">
        <w:trPr>
          <w:trHeight w:val="25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3024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A64C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ADEA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8D109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  <w:p w14:paraId="4B9816BE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36015D">
              <w:rPr>
                <w:color w:val="000000"/>
              </w:rPr>
              <w:t>(wskazać okres wymiany)</w:t>
            </w:r>
          </w:p>
          <w:p w14:paraId="24AD5403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</w:t>
            </w:r>
          </w:p>
        </w:tc>
      </w:tr>
      <w:tr w:rsidR="00E73367" w:rsidRPr="00FB77C9" w14:paraId="6F513BE4" w14:textId="77777777" w:rsidTr="00E73367">
        <w:trPr>
          <w:trHeight w:val="255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92CD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40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68A070" w14:textId="77777777" w:rsidR="00E73367" w:rsidRPr="00D64055" w:rsidRDefault="00E73367" w:rsidP="00285DC7">
            <w:pPr>
              <w:jc w:val="both"/>
              <w:rPr>
                <w:color w:val="000000"/>
              </w:rPr>
            </w:pPr>
            <w:r w:rsidRPr="00D64055">
              <w:rPr>
                <w:color w:val="000000"/>
              </w:rPr>
              <w:t>Wymiana oleju w  skrzyni biegów zgodnie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DF93A0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2F17AD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62AC0FD1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  <w:p w14:paraId="7DE79D73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36015D">
              <w:rPr>
                <w:color w:val="000000"/>
              </w:rPr>
              <w:t>(wskazać okres wymiany)</w:t>
            </w:r>
          </w:p>
          <w:p w14:paraId="3990491A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</w:t>
            </w:r>
          </w:p>
        </w:tc>
      </w:tr>
      <w:tr w:rsidR="00E73367" w:rsidRPr="00FB77C9" w14:paraId="66372378" w14:textId="77777777" w:rsidTr="00E73367">
        <w:trPr>
          <w:trHeight w:val="25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84AE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BB96" w14:textId="77777777" w:rsidR="00E73367" w:rsidRPr="00D64055" w:rsidRDefault="00E73367" w:rsidP="00285DC7">
            <w:pPr>
              <w:jc w:val="both"/>
              <w:rPr>
                <w:color w:val="000000"/>
              </w:rPr>
            </w:pPr>
            <w:r w:rsidRPr="00D64055">
              <w:rPr>
                <w:color w:val="000000"/>
              </w:rPr>
              <w:t xml:space="preserve">z harmonogramem wymian wskazanym przez producenta 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420F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507C0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</w:tr>
      <w:tr w:rsidR="00E73367" w:rsidRPr="00FB77C9" w14:paraId="6F8BC7D5" w14:textId="77777777" w:rsidTr="00E73367">
        <w:trPr>
          <w:trHeight w:val="255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A0D0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41</w:t>
            </w:r>
          </w:p>
        </w:tc>
        <w:tc>
          <w:tcPr>
            <w:tcW w:w="1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2CD2" w14:textId="77777777" w:rsidR="00E73367" w:rsidRPr="00D64055" w:rsidRDefault="00E73367" w:rsidP="00285DC7">
            <w:pPr>
              <w:jc w:val="both"/>
              <w:rPr>
                <w:color w:val="000000"/>
              </w:rPr>
            </w:pPr>
            <w:r w:rsidRPr="00D64055">
              <w:rPr>
                <w:color w:val="000000"/>
              </w:rPr>
              <w:t xml:space="preserve">Wymiana płynu hamulcowego 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AA456F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36A8AA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  <w:p w14:paraId="49F14677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36015D">
              <w:rPr>
                <w:color w:val="000000"/>
              </w:rPr>
              <w:t>(wskazać okres wymiany)</w:t>
            </w:r>
          </w:p>
          <w:p w14:paraId="482932B9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</w:t>
            </w:r>
          </w:p>
        </w:tc>
      </w:tr>
      <w:tr w:rsidR="00E73367" w:rsidRPr="00FB77C9" w14:paraId="0AD50C20" w14:textId="77777777" w:rsidTr="00E73367">
        <w:trPr>
          <w:trHeight w:val="25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3468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67B3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29C6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F7269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</w:tr>
      <w:tr w:rsidR="00E73367" w:rsidRPr="00FB77C9" w14:paraId="49A7A3F9" w14:textId="77777777" w:rsidTr="00E73367">
        <w:trPr>
          <w:trHeight w:val="51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E345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42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9805" w14:textId="77777777" w:rsidR="00E73367" w:rsidRPr="00D64055" w:rsidRDefault="00E73367" w:rsidP="00285DC7">
            <w:pPr>
              <w:jc w:val="both"/>
              <w:rPr>
                <w:color w:val="000000"/>
              </w:rPr>
            </w:pPr>
            <w:r w:rsidRPr="00D64055">
              <w:rPr>
                <w:color w:val="000000"/>
              </w:rPr>
              <w:t xml:space="preserve">Wymiana filtra kabinowego zgodnie z harmonogramem wymian wskazanym przez producenta 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DC5E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 xml:space="preserve">TAK                                                                                      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FF935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1A885826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7BAA60E0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52535E9F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  <w:p w14:paraId="6361CD4E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36015D">
              <w:rPr>
                <w:color w:val="000000"/>
              </w:rPr>
              <w:t>(wskazać okres wymiany)</w:t>
            </w:r>
          </w:p>
          <w:p w14:paraId="3A0E177B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</w:t>
            </w:r>
          </w:p>
        </w:tc>
      </w:tr>
      <w:tr w:rsidR="00E73367" w:rsidRPr="00FB77C9" w14:paraId="071E5180" w14:textId="77777777" w:rsidTr="00E73367">
        <w:trPr>
          <w:trHeight w:val="315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5C93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43</w:t>
            </w:r>
          </w:p>
        </w:tc>
        <w:tc>
          <w:tcPr>
            <w:tcW w:w="1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5A6E" w14:textId="77777777" w:rsidR="00E73367" w:rsidRPr="00D64055" w:rsidRDefault="00E73367" w:rsidP="00285DC7">
            <w:pPr>
              <w:jc w:val="both"/>
              <w:rPr>
                <w:color w:val="000000"/>
              </w:rPr>
            </w:pPr>
            <w:r w:rsidRPr="00D64055">
              <w:rPr>
                <w:color w:val="000000"/>
              </w:rPr>
              <w:t xml:space="preserve">Wymiana świec żarowych zgodnie z harmonogramem wymian wskazanym przez producenta 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6FFE6F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80C550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</w:tr>
      <w:tr w:rsidR="00E73367" w:rsidRPr="00FB77C9" w14:paraId="18B00480" w14:textId="77777777" w:rsidTr="00E73367">
        <w:trPr>
          <w:trHeight w:val="25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6142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FEF0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0E7C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987F6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  <w:p w14:paraId="7F61A4D5" w14:textId="77777777" w:rsidR="00E73367" w:rsidRDefault="00E73367" w:rsidP="00285DC7">
            <w:pPr>
              <w:jc w:val="center"/>
              <w:rPr>
                <w:color w:val="000000"/>
              </w:rPr>
            </w:pPr>
            <w:r w:rsidRPr="0036015D">
              <w:rPr>
                <w:color w:val="000000"/>
              </w:rPr>
              <w:t>(wskazać okres wymiany)</w:t>
            </w:r>
          </w:p>
          <w:p w14:paraId="5FFD6F9F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</w:t>
            </w:r>
          </w:p>
        </w:tc>
      </w:tr>
      <w:tr w:rsidR="00E73367" w:rsidRPr="00FB77C9" w14:paraId="1DB93F52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5EE5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44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3A1B" w14:textId="77777777" w:rsidR="00E73367" w:rsidRPr="00D64055" w:rsidRDefault="00E73367" w:rsidP="00285DC7">
            <w:pPr>
              <w:jc w:val="both"/>
              <w:rPr>
                <w:color w:val="000000"/>
              </w:rPr>
            </w:pPr>
            <w:r w:rsidRPr="00D64055">
              <w:rPr>
                <w:color w:val="000000"/>
              </w:rPr>
              <w:t>Diagnostyka i kontrola elektroniki (test komputerowy)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D927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E819D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302F32B6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01C8BB3E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E00A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45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C2C3" w14:textId="77777777" w:rsidR="00E73367" w:rsidRPr="00D64055" w:rsidRDefault="00E73367" w:rsidP="00285DC7">
            <w:pPr>
              <w:jc w:val="both"/>
              <w:rPr>
                <w:color w:val="000000"/>
              </w:rPr>
            </w:pPr>
            <w:r w:rsidRPr="00D64055">
              <w:rPr>
                <w:color w:val="000000"/>
              </w:rPr>
              <w:t>Diagnostyka i kontrola układu zawieszenia i kierowniczego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9898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3CC51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45023C1B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012191BF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EE6D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46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8837" w14:textId="77777777" w:rsidR="00E73367" w:rsidRPr="00D64055" w:rsidRDefault="00E73367" w:rsidP="00285DC7">
            <w:pPr>
              <w:jc w:val="both"/>
              <w:rPr>
                <w:color w:val="000000"/>
              </w:rPr>
            </w:pPr>
            <w:r w:rsidRPr="00D64055">
              <w:rPr>
                <w:color w:val="000000"/>
              </w:rPr>
              <w:t>Diagnostyka i kontrola układu hamulcowego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94CB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ECBD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  <w:p w14:paraId="2F3AE2F5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325AC45A" w14:textId="77777777" w:rsidTr="00E73367">
        <w:trPr>
          <w:trHeight w:val="2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FD76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47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718" w14:textId="77777777" w:rsidR="00E73367" w:rsidRPr="00D64055" w:rsidRDefault="00E73367" w:rsidP="00285DC7">
            <w:pPr>
              <w:jc w:val="both"/>
              <w:rPr>
                <w:color w:val="000000"/>
              </w:rPr>
            </w:pPr>
            <w:r w:rsidRPr="00D64055">
              <w:rPr>
                <w:color w:val="000000"/>
              </w:rPr>
              <w:t>Diagnostyka i kontrola układu napędowego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696E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8895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TAK/NIE</w:t>
            </w:r>
          </w:p>
        </w:tc>
      </w:tr>
      <w:tr w:rsidR="00E73367" w:rsidRPr="00FB77C9" w14:paraId="0470616D" w14:textId="77777777" w:rsidTr="00E73367">
        <w:trPr>
          <w:trHeight w:val="315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6CDC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lastRenderedPageBreak/>
              <w:t>48</w:t>
            </w:r>
          </w:p>
        </w:tc>
        <w:tc>
          <w:tcPr>
            <w:tcW w:w="1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2EA8" w14:textId="77777777" w:rsidR="00E73367" w:rsidRPr="00D64055" w:rsidRDefault="00E73367" w:rsidP="00285DC7">
            <w:pPr>
              <w:jc w:val="both"/>
              <w:rPr>
                <w:color w:val="000000"/>
              </w:rPr>
            </w:pPr>
            <w:r w:rsidRPr="00D64055">
              <w:rPr>
                <w:color w:val="000000"/>
              </w:rPr>
              <w:t>Inne czynności serwisowe - zgodnie z harmonogramem wymian wskazanym przez producenta (proszę wymienić czynności oraz wskazać okres wymian)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AABD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1)       …………………………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E7FB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</w:tr>
      <w:tr w:rsidR="00E73367" w:rsidRPr="00FB77C9" w14:paraId="6445054E" w14:textId="77777777" w:rsidTr="00E73367">
        <w:trPr>
          <w:trHeight w:val="25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52E2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A276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419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2)       …………………………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E04A6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</w:tr>
      <w:tr w:rsidR="00E73367" w:rsidRPr="00FB77C9" w14:paraId="1FBC6940" w14:textId="77777777" w:rsidTr="00E73367">
        <w:trPr>
          <w:trHeight w:val="25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7999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AA84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4BD1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3)       …………………………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55DCE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</w:p>
        </w:tc>
      </w:tr>
      <w:tr w:rsidR="00E73367" w:rsidRPr="00FB77C9" w14:paraId="0C77DAAB" w14:textId="77777777" w:rsidTr="00E73367">
        <w:trPr>
          <w:trHeight w:val="25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85AF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3E5A" w14:textId="77777777" w:rsidR="00E73367" w:rsidRPr="00D64055" w:rsidRDefault="00E73367" w:rsidP="00285DC7">
            <w:pPr>
              <w:rPr>
                <w:color w:val="000000"/>
              </w:rPr>
            </w:pP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C9E2" w14:textId="77777777" w:rsidR="00E73367" w:rsidRPr="00D64055" w:rsidRDefault="00E73367" w:rsidP="00285DC7">
            <w:pPr>
              <w:rPr>
                <w:color w:val="000000"/>
              </w:rPr>
            </w:pPr>
            <w:r w:rsidRPr="00D64055">
              <w:rPr>
                <w:color w:val="000000"/>
              </w:rPr>
              <w:t xml:space="preserve">                     itd.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485A5" w14:textId="77777777" w:rsidR="00E73367" w:rsidRPr="00D64055" w:rsidRDefault="00E73367" w:rsidP="00285DC7">
            <w:pPr>
              <w:rPr>
                <w:color w:val="000000"/>
              </w:rPr>
            </w:pPr>
          </w:p>
        </w:tc>
      </w:tr>
      <w:tr w:rsidR="00E73367" w:rsidRPr="00FB77C9" w14:paraId="6AED2DB8" w14:textId="77777777" w:rsidTr="00E73367">
        <w:trPr>
          <w:trHeight w:val="51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8FC9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D64055">
              <w:rPr>
                <w:color w:val="000000"/>
              </w:rPr>
              <w:t>49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FEAB" w14:textId="77777777" w:rsidR="00E73367" w:rsidRPr="00D64055" w:rsidRDefault="00E73367" w:rsidP="00285DC7">
            <w:pPr>
              <w:jc w:val="both"/>
              <w:rPr>
                <w:color w:val="000000"/>
              </w:rPr>
            </w:pPr>
            <w:r w:rsidRPr="00D64055">
              <w:rPr>
                <w:color w:val="000000"/>
              </w:rPr>
              <w:t xml:space="preserve">Wskazanie miejsca wykonywania pakietu serwisowego 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A848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36015D">
              <w:rPr>
                <w:color w:val="000000"/>
              </w:rPr>
              <w:t>min. 1 punkt ASO w granicach województwa śląskiego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6BAE8" w14:textId="77777777" w:rsidR="00E73367" w:rsidRPr="00D64055" w:rsidRDefault="00E73367" w:rsidP="00285DC7">
            <w:pPr>
              <w:jc w:val="center"/>
              <w:rPr>
                <w:color w:val="000000"/>
              </w:rPr>
            </w:pPr>
            <w:r w:rsidRPr="0036015D">
              <w:rPr>
                <w:color w:val="000000"/>
              </w:rPr>
              <w:t>adres ASO………………………………………</w:t>
            </w:r>
          </w:p>
        </w:tc>
      </w:tr>
    </w:tbl>
    <w:p w14:paraId="182A892E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32DD74F1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74DC031C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377046E7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695CDDF6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73367" w:rsidRPr="00E73367" w14:paraId="09460485" w14:textId="77777777" w:rsidTr="00285DC7">
        <w:trPr>
          <w:trHeight w:val="7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CBA2A" w14:textId="77777777" w:rsidR="00E73367" w:rsidRPr="00E73367" w:rsidRDefault="00E73367" w:rsidP="00E73367">
            <w:pPr>
              <w:jc w:val="center"/>
              <w:rPr>
                <w:color w:val="000000"/>
              </w:rPr>
            </w:pPr>
          </w:p>
          <w:p w14:paraId="21BEB2FA" w14:textId="77777777" w:rsidR="00E73367" w:rsidRPr="00E73367" w:rsidRDefault="00E73367" w:rsidP="00E73367">
            <w:pPr>
              <w:jc w:val="center"/>
              <w:rPr>
                <w:color w:val="000000"/>
              </w:rPr>
            </w:pPr>
          </w:p>
          <w:p w14:paraId="038C55D4" w14:textId="77777777" w:rsidR="00E73367" w:rsidRDefault="00E73367" w:rsidP="00E73367">
            <w:pPr>
              <w:jc w:val="center"/>
              <w:rPr>
                <w:color w:val="000000"/>
              </w:rPr>
            </w:pPr>
            <w:r w:rsidRPr="00E73367">
              <w:rPr>
                <w:color w:val="000000"/>
              </w:rPr>
              <w:t>Wszystkie wyżej wymienione prace serwisowe wykonywane będą zgodnie ze wskazaniem komputera pokładowego samochodu i zgodnie z planem serwisowym i wytycznymi określonymi przez producenta.</w:t>
            </w:r>
          </w:p>
          <w:p w14:paraId="61075F77" w14:textId="77777777" w:rsidR="00E73367" w:rsidRDefault="00E73367" w:rsidP="00E73367">
            <w:pPr>
              <w:jc w:val="center"/>
              <w:rPr>
                <w:color w:val="000000"/>
              </w:rPr>
            </w:pPr>
          </w:p>
          <w:p w14:paraId="5B3A2E28" w14:textId="77777777" w:rsidR="00E73367" w:rsidRDefault="00E73367" w:rsidP="00E73367">
            <w:pPr>
              <w:jc w:val="center"/>
              <w:rPr>
                <w:color w:val="000000"/>
              </w:rPr>
            </w:pPr>
          </w:p>
          <w:p w14:paraId="279896CB" w14:textId="77777777" w:rsidR="00E73367" w:rsidRDefault="00E73367" w:rsidP="00E73367">
            <w:pPr>
              <w:jc w:val="center"/>
              <w:rPr>
                <w:color w:val="000000"/>
              </w:rPr>
            </w:pPr>
          </w:p>
          <w:p w14:paraId="098632A1" w14:textId="77777777" w:rsidR="00E73367" w:rsidRDefault="00E73367" w:rsidP="00E73367">
            <w:pPr>
              <w:jc w:val="center"/>
              <w:rPr>
                <w:color w:val="000000"/>
              </w:rPr>
            </w:pPr>
          </w:p>
          <w:p w14:paraId="4C8A431D" w14:textId="67682295" w:rsidR="00E73367" w:rsidRDefault="00E73367" w:rsidP="00E73367">
            <w:pPr>
              <w:rPr>
                <w:color w:val="000000"/>
              </w:rPr>
            </w:pPr>
            <w:r>
              <w:rPr>
                <w:color w:val="000000"/>
              </w:rPr>
              <w:t>Dodatkowe uwagi:………………………………………………………..</w:t>
            </w:r>
          </w:p>
          <w:p w14:paraId="28A92415" w14:textId="77777777" w:rsidR="00E73367" w:rsidRDefault="00E73367" w:rsidP="00E73367">
            <w:pPr>
              <w:jc w:val="center"/>
              <w:rPr>
                <w:color w:val="000000"/>
              </w:rPr>
            </w:pPr>
          </w:p>
          <w:p w14:paraId="734FEC22" w14:textId="77777777" w:rsidR="00E73367" w:rsidRDefault="00E73367" w:rsidP="00E73367">
            <w:pPr>
              <w:jc w:val="center"/>
              <w:rPr>
                <w:color w:val="000000"/>
              </w:rPr>
            </w:pPr>
          </w:p>
          <w:p w14:paraId="1FD1A347" w14:textId="77777777" w:rsidR="00E73367" w:rsidRDefault="00E73367" w:rsidP="00E73367">
            <w:pPr>
              <w:jc w:val="center"/>
              <w:rPr>
                <w:color w:val="000000"/>
              </w:rPr>
            </w:pPr>
          </w:p>
          <w:p w14:paraId="47ED18EB" w14:textId="77777777" w:rsidR="00E73367" w:rsidRDefault="00E73367" w:rsidP="00E73367">
            <w:pPr>
              <w:jc w:val="center"/>
              <w:rPr>
                <w:color w:val="000000"/>
              </w:rPr>
            </w:pPr>
          </w:p>
          <w:p w14:paraId="0AD40413" w14:textId="77777777" w:rsidR="00E73367" w:rsidRDefault="00E73367" w:rsidP="00E73367">
            <w:pPr>
              <w:jc w:val="center"/>
              <w:rPr>
                <w:color w:val="000000"/>
              </w:rPr>
            </w:pPr>
          </w:p>
          <w:p w14:paraId="44D9F98B" w14:textId="77777777" w:rsidR="00E73367" w:rsidRDefault="00E73367" w:rsidP="00E73367">
            <w:pPr>
              <w:jc w:val="center"/>
              <w:rPr>
                <w:color w:val="000000"/>
              </w:rPr>
            </w:pPr>
          </w:p>
          <w:p w14:paraId="2BE4F2DE" w14:textId="70663741" w:rsidR="00E73367" w:rsidRPr="00E73367" w:rsidRDefault="00E73367" w:rsidP="00E73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</w:t>
            </w:r>
          </w:p>
        </w:tc>
      </w:tr>
    </w:tbl>
    <w:p w14:paraId="6767734B" w14:textId="0FE12B9C" w:rsidR="00E73367" w:rsidRPr="00E73367" w:rsidRDefault="00E73367" w:rsidP="00E73367">
      <w:pPr>
        <w:tabs>
          <w:tab w:val="left" w:pos="5529"/>
        </w:tabs>
        <w:spacing w:after="200" w:line="276" w:lineRule="auto"/>
        <w:contextualSpacing/>
        <w:rPr>
          <w:rFonts w:eastAsiaTheme="minorHAnsi"/>
          <w:color w:val="000000"/>
          <w:kern w:val="2"/>
          <w:lang w:eastAsia="en-US"/>
          <w14:ligatures w14:val="standardContextual"/>
        </w:rPr>
      </w:pPr>
      <w:bookmarkStart w:id="1" w:name="_Hlk191539900"/>
      <w:r>
        <w:rPr>
          <w:rFonts w:eastAsiaTheme="minorHAnsi"/>
          <w:color w:val="000000"/>
          <w:kern w:val="2"/>
          <w:lang w:eastAsia="en-US"/>
          <w14:ligatures w14:val="standardContextual"/>
        </w:rPr>
        <w:t xml:space="preserve">                                                                   </w:t>
      </w:r>
      <w:r w:rsidRPr="00E73367">
        <w:rPr>
          <w:rFonts w:eastAsiaTheme="minorHAnsi"/>
          <w:color w:val="000000"/>
          <w:kern w:val="2"/>
          <w:lang w:eastAsia="en-US"/>
          <w14:ligatures w14:val="standardContextual"/>
        </w:rPr>
        <w:t>podpis osoby składającej ofertę</w:t>
      </w:r>
      <w:bookmarkEnd w:id="1"/>
    </w:p>
    <w:p w14:paraId="06BEF132" w14:textId="77777777" w:rsidR="00E73367" w:rsidRPr="00E73367" w:rsidRDefault="00E73367" w:rsidP="00E73367"/>
    <w:p w14:paraId="2ABC229A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0E882792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1862B34E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1D8571B5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2367F357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65EF0820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1E17A452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0C079876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1A70A2F6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6E2884C4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237A4565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24C506A4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359C77FA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4EB386B7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5843EC9A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40D8ACC8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53695084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0A42CC52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3FA51CA3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3C48718E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42393458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2799F30E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580E26D1" w14:textId="77777777" w:rsidR="00E73367" w:rsidRDefault="00E73367" w:rsidP="00E73367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505E79E0" w14:textId="77777777" w:rsidR="004E6D4A" w:rsidRDefault="004E6D4A" w:rsidP="004E6D4A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53767545" w14:textId="77777777" w:rsidR="004E6D4A" w:rsidRDefault="004E6D4A" w:rsidP="004E6D4A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027DAB51" w14:textId="77777777" w:rsidR="004E6D4A" w:rsidRDefault="004E6D4A" w:rsidP="004E6D4A">
      <w:pPr>
        <w:pStyle w:val="Tekstpodstawowywcity"/>
        <w:jc w:val="both"/>
        <w:rPr>
          <w:b w:val="0"/>
          <w:bCs w:val="0"/>
          <w:sz w:val="22"/>
          <w:szCs w:val="22"/>
        </w:rPr>
      </w:pPr>
    </w:p>
    <w:p w14:paraId="2A21EE56" w14:textId="77777777" w:rsidR="004E6D4A" w:rsidRDefault="004E6D4A" w:rsidP="004E6D4A"/>
    <w:p w14:paraId="51CD79A1" w14:textId="77777777" w:rsidR="00200794" w:rsidRDefault="00200794"/>
    <w:sectPr w:rsidR="00200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2321"/>
    <w:multiLevelType w:val="hybridMultilevel"/>
    <w:tmpl w:val="F7B22EDC"/>
    <w:lvl w:ilvl="0" w:tplc="178819C0">
      <w:start w:val="1"/>
      <w:numFmt w:val="decimal"/>
      <w:lvlText w:val="%1)"/>
      <w:lvlJc w:val="left"/>
      <w:pPr>
        <w:ind w:left="417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>
      <w:start w:val="1"/>
      <w:numFmt w:val="lowerRoman"/>
      <w:lvlText w:val="%3."/>
      <w:lvlJc w:val="right"/>
      <w:pPr>
        <w:ind w:left="1857" w:hanging="180"/>
      </w:pPr>
    </w:lvl>
    <w:lvl w:ilvl="3" w:tplc="0415000F">
      <w:start w:val="1"/>
      <w:numFmt w:val="decimal"/>
      <w:lvlText w:val="%4."/>
      <w:lvlJc w:val="left"/>
      <w:pPr>
        <w:ind w:left="2577" w:hanging="360"/>
      </w:pPr>
    </w:lvl>
    <w:lvl w:ilvl="4" w:tplc="04150019">
      <w:start w:val="1"/>
      <w:numFmt w:val="lowerLetter"/>
      <w:lvlText w:val="%5."/>
      <w:lvlJc w:val="left"/>
      <w:pPr>
        <w:ind w:left="3297" w:hanging="360"/>
      </w:pPr>
    </w:lvl>
    <w:lvl w:ilvl="5" w:tplc="0415001B">
      <w:start w:val="1"/>
      <w:numFmt w:val="lowerRoman"/>
      <w:lvlText w:val="%6."/>
      <w:lvlJc w:val="right"/>
      <w:pPr>
        <w:ind w:left="4017" w:hanging="180"/>
      </w:pPr>
    </w:lvl>
    <w:lvl w:ilvl="6" w:tplc="0415000F">
      <w:start w:val="1"/>
      <w:numFmt w:val="decimal"/>
      <w:lvlText w:val="%7."/>
      <w:lvlJc w:val="left"/>
      <w:pPr>
        <w:ind w:left="4737" w:hanging="360"/>
      </w:pPr>
    </w:lvl>
    <w:lvl w:ilvl="7" w:tplc="04150019">
      <w:start w:val="1"/>
      <w:numFmt w:val="lowerLetter"/>
      <w:lvlText w:val="%8."/>
      <w:lvlJc w:val="left"/>
      <w:pPr>
        <w:ind w:left="5457" w:hanging="360"/>
      </w:pPr>
    </w:lvl>
    <w:lvl w:ilvl="8" w:tplc="0415001B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F51306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  <w:color w:val="auto"/>
      </w:rPr>
    </w:lvl>
    <w:lvl w:ilvl="1" w:tplc="04150019">
      <w:numFmt w:val="decimal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01972208">
    <w:abstractNumId w:val="2"/>
  </w:num>
  <w:num w:numId="2" w16cid:durableId="787697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87014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12"/>
    <w:rsid w:val="00200794"/>
    <w:rsid w:val="003B613C"/>
    <w:rsid w:val="004E6D4A"/>
    <w:rsid w:val="005807C2"/>
    <w:rsid w:val="00616F24"/>
    <w:rsid w:val="007351E2"/>
    <w:rsid w:val="00780F47"/>
    <w:rsid w:val="00B679A2"/>
    <w:rsid w:val="00BF2C12"/>
    <w:rsid w:val="00E7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493C"/>
  <w15:chartTrackingRefBased/>
  <w15:docId w15:val="{D4D7A52A-C032-451A-BB33-721024B3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D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2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2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2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2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2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2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2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2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2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2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2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2C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2C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C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2C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2C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2C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2C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2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2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2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2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2C12"/>
    <w:rPr>
      <w:i/>
      <w:iCs/>
      <w:color w:val="404040" w:themeColor="text1" w:themeTint="BF"/>
    </w:rPr>
  </w:style>
  <w:style w:type="paragraph" w:styleId="Akapitzlist">
    <w:name w:val="List Paragraph"/>
    <w:aliases w:val="List Paragraph2,List Paragraph,zwykły tekst,List Paragraph1,BulletC,normalny tekst,Obiekt,Punkt rzymski,Normal,Podsis rysunku,Tabela,maz_wyliczenie,opis dzialania,K-P_odwolanie,A_wyliczenie,Akapit z listą 1,L1,lp1,Tytuły,Akapit z listą12"/>
    <w:basedOn w:val="Normalny"/>
    <w:link w:val="AkapitzlistZnak"/>
    <w:uiPriority w:val="34"/>
    <w:qFormat/>
    <w:rsid w:val="00BF2C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2C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2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2C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2C12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nhideWhenUsed/>
    <w:rsid w:val="004E6D4A"/>
    <w:pPr>
      <w:jc w:val="center"/>
    </w:pPr>
    <w:rPr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6D4A"/>
    <w:rPr>
      <w:rFonts w:ascii="Times New Roman" w:eastAsia="Times New Roman" w:hAnsi="Times New Roman" w:cs="Times New Roman"/>
      <w:b/>
      <w:bCs/>
      <w:kern w:val="0"/>
      <w:sz w:val="32"/>
      <w:szCs w:val="32"/>
      <w:lang w:eastAsia="pl-PL"/>
      <w14:ligatures w14:val="none"/>
    </w:rPr>
  </w:style>
  <w:style w:type="character" w:customStyle="1" w:styleId="AkapitzlistZnak">
    <w:name w:val="Akapit z listą Znak"/>
    <w:aliases w:val="List Paragraph2 Znak,List Paragraph Znak,zwykły tekst Znak,List Paragraph1 Znak,BulletC Znak,normalny tekst Znak,Obiekt Znak,Punkt rzymski Znak,Normal Znak,Podsis rysunku Znak,Tabela Znak,maz_wyliczenie Znak,opis dzialania Znak"/>
    <w:link w:val="Akapitzlist"/>
    <w:uiPriority w:val="34"/>
    <w:qFormat/>
    <w:locked/>
    <w:rsid w:val="004E6D4A"/>
  </w:style>
  <w:style w:type="paragraph" w:customStyle="1" w:styleId="Default">
    <w:name w:val="Default"/>
    <w:rsid w:val="004E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4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808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Szulikowska</dc:creator>
  <cp:keywords/>
  <dc:description/>
  <cp:lastModifiedBy>Bożena Szulikowska</cp:lastModifiedBy>
  <cp:revision>7</cp:revision>
  <dcterms:created xsi:type="dcterms:W3CDTF">2025-09-08T11:47:00Z</dcterms:created>
  <dcterms:modified xsi:type="dcterms:W3CDTF">2025-09-12T07:13:00Z</dcterms:modified>
</cp:coreProperties>
</file>